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DACA" w14:textId="77777777" w:rsidR="00197255" w:rsidRDefault="00197255" w:rsidP="000F2C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AC5FBC" w14:textId="4DD27498" w:rsidR="000F2C11" w:rsidRPr="00525FDF" w:rsidRDefault="004F292B" w:rsidP="000F2C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INFORMACJA  DODATKOWA </w:t>
      </w:r>
    </w:p>
    <w:p w14:paraId="1DE162FE" w14:textId="77777777" w:rsidR="000F2C11" w:rsidRPr="00525FDF" w:rsidRDefault="000F2C11" w:rsidP="000F2C11">
      <w:pPr>
        <w:pStyle w:val="Akapitzlist"/>
        <w:numPr>
          <w:ilvl w:val="0"/>
          <w:numId w:val="1"/>
        </w:numPr>
        <w:spacing w:line="360" w:lineRule="auto"/>
        <w:contextualSpacing/>
        <w:rPr>
          <w:color w:val="000000"/>
        </w:rPr>
      </w:pPr>
      <w:r w:rsidRPr="00525FDF">
        <w:rPr>
          <w:color w:val="000000"/>
        </w:rPr>
        <w:t xml:space="preserve">kwota wszelkich zobowiązań finansowych, w tym z tytułu dłużnych instrumentów finansowych, gwarancji i poręczeń lub zobowiązań warunkowych nieuwzględnionych w bilansie, ze wskazaniem charakteru i formy wierzytelności zabezpieczonych rzeczowo; </w:t>
      </w:r>
    </w:p>
    <w:p w14:paraId="6A9F5B3A" w14:textId="77777777" w:rsidR="004F292B" w:rsidRDefault="000F2C11" w:rsidP="004F292B">
      <w:pPr>
        <w:spacing w:line="360" w:lineRule="auto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 w:rsidRPr="00525FDF">
        <w:rPr>
          <w:rFonts w:ascii="Times New Roman" w:hAnsi="Times New Roman" w:cs="Times New Roman"/>
          <w:b/>
          <w:sz w:val="24"/>
          <w:szCs w:val="24"/>
        </w:rPr>
        <w:t>Organizacja nie ma żadnych zobowiązań z tytułu dłużnych instrumentów finansowych, gwarancji i poręczeń lub zobowiązań warunkowych nieuwzględnionych w bilansie.</w:t>
      </w:r>
      <w:r w:rsidR="004F292B" w:rsidRPr="00397581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Jedyne zobowiązania finansowe organizacji opisane są w części: 3. Uzupełniające dane o aktywach i pasywach.</w:t>
      </w:r>
    </w:p>
    <w:p w14:paraId="7E7BB8C7" w14:textId="77777777" w:rsidR="000F2C11" w:rsidRPr="00525FDF" w:rsidRDefault="000F2C11" w:rsidP="000F2C11">
      <w:pPr>
        <w:pStyle w:val="Akapitzlist"/>
        <w:numPr>
          <w:ilvl w:val="0"/>
          <w:numId w:val="1"/>
        </w:numPr>
        <w:spacing w:line="360" w:lineRule="auto"/>
        <w:contextualSpacing/>
        <w:rPr>
          <w:color w:val="000000"/>
        </w:rPr>
      </w:pPr>
      <w:r w:rsidRPr="00525FDF">
        <w:rPr>
          <w:color w:val="000000"/>
        </w:rPr>
        <w:t>kwota zaliczek i kredytów udzielonych członkom organów administrujących, zarządzających i nadzorujących, ze wskazaniem oprocentowania, głównych warunków oraz wszelkich kwot spłaconych, odpisanych lub umorzonych, a także zobowiązań zaciągniętych w ich imieniu tytułem gwarancji i poręczeń wszelkiego rodzaju, ze wskazaniem kwoty ogółem dla każdej kategorii,</w:t>
      </w:r>
    </w:p>
    <w:p w14:paraId="6B6C9C08" w14:textId="77777777" w:rsidR="004F292B" w:rsidRDefault="000F2C11" w:rsidP="006501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5FDF">
        <w:rPr>
          <w:rFonts w:ascii="Times New Roman" w:hAnsi="Times New Roman" w:cs="Times New Roman"/>
          <w:b/>
          <w:sz w:val="24"/>
          <w:szCs w:val="24"/>
        </w:rPr>
        <w:t>Organizacja nie udziela kredytów członkom organów administrujących, zarządzających i nadzorujących, a także</w:t>
      </w:r>
      <w:r w:rsidR="004F292B" w:rsidRPr="006F3BAF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 xml:space="preserve"> nie ma</w:t>
      </w:r>
      <w:r w:rsidRPr="00525FDF">
        <w:rPr>
          <w:rFonts w:ascii="Times New Roman" w:hAnsi="Times New Roman" w:cs="Times New Roman"/>
          <w:b/>
          <w:sz w:val="24"/>
          <w:szCs w:val="24"/>
        </w:rPr>
        <w:t xml:space="preserve"> zobowiązań zaciągniętych w ich imieniu tytułem gwarancji i poręczeń wszelkiego rodzaju.</w:t>
      </w:r>
    </w:p>
    <w:p w14:paraId="40AAD4EB" w14:textId="77777777" w:rsidR="000F2C11" w:rsidRPr="00525FDF" w:rsidRDefault="000F2C11" w:rsidP="00650169">
      <w:pPr>
        <w:pStyle w:val="Akapitzlist"/>
        <w:numPr>
          <w:ilvl w:val="0"/>
          <w:numId w:val="1"/>
        </w:numPr>
        <w:contextualSpacing/>
        <w:rPr>
          <w:color w:val="000000"/>
        </w:rPr>
      </w:pPr>
      <w:r w:rsidRPr="00525FDF">
        <w:t>uzupełniające dane o aktywach i pasywach</w:t>
      </w:r>
    </w:p>
    <w:p w14:paraId="74B71881" w14:textId="77777777" w:rsidR="007B0504" w:rsidRPr="00397581" w:rsidRDefault="007B0504" w:rsidP="00650169">
      <w:pPr>
        <w:pStyle w:val="NormalnyWeb"/>
        <w:spacing w:after="0" w:afterAutospacing="0"/>
        <w:ind w:left="417"/>
        <w:rPr>
          <w:b/>
          <w:i/>
        </w:rPr>
      </w:pPr>
      <w:r w:rsidRPr="00397581">
        <w:rPr>
          <w:rStyle w:val="Uwydatnienie"/>
          <w:b/>
          <w:i w:val="0"/>
        </w:rPr>
        <w:t xml:space="preserve">Na majątek </w:t>
      </w:r>
      <w:r w:rsidR="00397581">
        <w:rPr>
          <w:rStyle w:val="Uwydatnienie"/>
          <w:b/>
          <w:i w:val="0"/>
        </w:rPr>
        <w:t>fundacji</w:t>
      </w:r>
      <w:r w:rsidRPr="00397581">
        <w:rPr>
          <w:rStyle w:val="Uwydatnienie"/>
          <w:b/>
          <w:i w:val="0"/>
        </w:rPr>
        <w:t xml:space="preserve"> składają się</w:t>
      </w:r>
      <w:r w:rsidR="006F3BAF" w:rsidRPr="00397581">
        <w:rPr>
          <w:rStyle w:val="Uwydatnienie"/>
          <w:b/>
          <w:i w:val="0"/>
        </w:rPr>
        <w:t>:</w:t>
      </w:r>
    </w:p>
    <w:p w14:paraId="2F34049A" w14:textId="2D9F0621" w:rsidR="00D20E0C" w:rsidRDefault="00397581" w:rsidP="00650169">
      <w:pPr>
        <w:pStyle w:val="NormalnyWeb"/>
        <w:numPr>
          <w:ilvl w:val="0"/>
          <w:numId w:val="3"/>
        </w:numPr>
        <w:spacing w:before="0" w:beforeAutospacing="0" w:after="0" w:afterAutospacing="0"/>
        <w:contextualSpacing/>
        <w:rPr>
          <w:rStyle w:val="Uwydatnienie"/>
          <w:b/>
          <w:i w:val="0"/>
        </w:rPr>
      </w:pPr>
      <w:r w:rsidRPr="00397581">
        <w:rPr>
          <w:rStyle w:val="Uwydatnienie"/>
          <w:b/>
          <w:i w:val="0"/>
        </w:rPr>
        <w:t xml:space="preserve">Aktywa trwałe o wartości </w:t>
      </w:r>
      <w:r w:rsidR="00494444">
        <w:rPr>
          <w:rStyle w:val="Uwydatnienie"/>
          <w:b/>
          <w:i w:val="0"/>
        </w:rPr>
        <w:t>1</w:t>
      </w:r>
      <w:r w:rsidR="00197255">
        <w:rPr>
          <w:rStyle w:val="Uwydatnienie"/>
          <w:b/>
          <w:i w:val="0"/>
        </w:rPr>
        <w:t> 2</w:t>
      </w:r>
      <w:r w:rsidR="00494444">
        <w:rPr>
          <w:rStyle w:val="Uwydatnienie"/>
          <w:b/>
          <w:i w:val="0"/>
        </w:rPr>
        <w:t>9</w:t>
      </w:r>
      <w:r w:rsidR="00197255">
        <w:rPr>
          <w:rStyle w:val="Uwydatnienie"/>
          <w:b/>
          <w:i w:val="0"/>
        </w:rPr>
        <w:t>0 389</w:t>
      </w:r>
      <w:r w:rsidRPr="00397581">
        <w:rPr>
          <w:rStyle w:val="Uwydatnienie"/>
          <w:b/>
          <w:i w:val="0"/>
        </w:rPr>
        <w:t>,</w:t>
      </w:r>
      <w:r w:rsidR="00197255">
        <w:rPr>
          <w:rStyle w:val="Uwydatnienie"/>
          <w:b/>
          <w:i w:val="0"/>
        </w:rPr>
        <w:t>19</w:t>
      </w:r>
      <w:r w:rsidRPr="00397581">
        <w:rPr>
          <w:rStyle w:val="Uwydatnienie"/>
          <w:b/>
          <w:i w:val="0"/>
        </w:rPr>
        <w:t xml:space="preserve"> (grunty- wartość 128304,00zł  i  budynki </w:t>
      </w:r>
    </w:p>
    <w:p w14:paraId="79A1459C" w14:textId="01DEF067" w:rsidR="00D20E0C" w:rsidRDefault="00397581" w:rsidP="00D20E0C">
      <w:pPr>
        <w:pStyle w:val="NormalnyWeb"/>
        <w:spacing w:before="0" w:beforeAutospacing="0"/>
        <w:ind w:left="669"/>
        <w:contextualSpacing/>
        <w:rPr>
          <w:rStyle w:val="Uwydatnienie"/>
          <w:b/>
          <w:i w:val="0"/>
        </w:rPr>
      </w:pPr>
      <w:r w:rsidRPr="00397581">
        <w:rPr>
          <w:rStyle w:val="Uwydatnienie"/>
          <w:b/>
          <w:i w:val="0"/>
        </w:rPr>
        <w:t xml:space="preserve">wartość – </w:t>
      </w:r>
      <w:r w:rsidR="0064770D">
        <w:rPr>
          <w:rStyle w:val="Uwydatnienie"/>
          <w:b/>
          <w:i w:val="0"/>
        </w:rPr>
        <w:t>1 162 085</w:t>
      </w:r>
      <w:r w:rsidRPr="00397581">
        <w:rPr>
          <w:rStyle w:val="Uwydatnienie"/>
          <w:b/>
          <w:i w:val="0"/>
        </w:rPr>
        <w:t>,</w:t>
      </w:r>
      <w:r w:rsidR="0064770D">
        <w:rPr>
          <w:rStyle w:val="Uwydatnienie"/>
          <w:b/>
          <w:i w:val="0"/>
        </w:rPr>
        <w:t xml:space="preserve">19 </w:t>
      </w:r>
      <w:r w:rsidRPr="00397581">
        <w:rPr>
          <w:rStyle w:val="Uwydatnienie"/>
          <w:b/>
          <w:i w:val="0"/>
        </w:rPr>
        <w:t xml:space="preserve">zł, </w:t>
      </w:r>
      <w:r w:rsidR="00494444">
        <w:rPr>
          <w:rStyle w:val="Uwydatnienie"/>
          <w:b/>
          <w:i w:val="0"/>
        </w:rPr>
        <w:t>-</w:t>
      </w:r>
      <w:r w:rsidR="00B242FA">
        <w:rPr>
          <w:rStyle w:val="Uwydatnienie"/>
          <w:b/>
          <w:i w:val="0"/>
        </w:rPr>
        <w:t>jeden z nich wybu</w:t>
      </w:r>
      <w:r w:rsidR="00167A53">
        <w:rPr>
          <w:rStyle w:val="Uwydatnienie"/>
          <w:b/>
          <w:i w:val="0"/>
        </w:rPr>
        <w:t xml:space="preserve">dowany w </w:t>
      </w:r>
      <w:r w:rsidR="0064770D">
        <w:rPr>
          <w:rStyle w:val="Uwydatnienie"/>
          <w:b/>
          <w:i w:val="0"/>
        </w:rPr>
        <w:t xml:space="preserve">trakcie prac wykończeniowych </w:t>
      </w:r>
      <w:r w:rsidR="00167A53">
        <w:rPr>
          <w:rStyle w:val="Uwydatnienie"/>
          <w:b/>
          <w:i w:val="0"/>
        </w:rPr>
        <w:t xml:space="preserve">i drugi </w:t>
      </w:r>
      <w:r w:rsidR="0064770D">
        <w:rPr>
          <w:rStyle w:val="Uwydatnienie"/>
          <w:b/>
          <w:i w:val="0"/>
        </w:rPr>
        <w:t>–</w:t>
      </w:r>
      <w:r w:rsidR="00167A53">
        <w:rPr>
          <w:rStyle w:val="Uwydatnienie"/>
          <w:b/>
          <w:i w:val="0"/>
        </w:rPr>
        <w:t xml:space="preserve"> użytkowany</w:t>
      </w:r>
      <w:r w:rsidR="0064770D">
        <w:rPr>
          <w:rStyle w:val="Uwydatnienie"/>
          <w:b/>
          <w:i w:val="0"/>
        </w:rPr>
        <w:t>,</w:t>
      </w:r>
      <w:r w:rsidR="00B242FA">
        <w:rPr>
          <w:rStyle w:val="Uwydatnienie"/>
          <w:b/>
          <w:i w:val="0"/>
        </w:rPr>
        <w:t>-</w:t>
      </w:r>
      <w:r w:rsidR="0064770D">
        <w:rPr>
          <w:rStyle w:val="Uwydatnienie"/>
          <w:b/>
          <w:i w:val="0"/>
        </w:rPr>
        <w:t xml:space="preserve"> </w:t>
      </w:r>
      <w:r w:rsidRPr="00397581">
        <w:rPr>
          <w:rStyle w:val="Uwydatnienie"/>
          <w:b/>
          <w:i w:val="0"/>
        </w:rPr>
        <w:t>otrzymane  od Skarbu Państwa,</w:t>
      </w:r>
      <w:r w:rsidR="0064770D">
        <w:rPr>
          <w:rStyle w:val="Uwydatnienie"/>
          <w:b/>
          <w:i w:val="0"/>
        </w:rPr>
        <w:t xml:space="preserve"> </w:t>
      </w:r>
      <w:r w:rsidRPr="00397581">
        <w:rPr>
          <w:rStyle w:val="Uwydatnienie"/>
          <w:b/>
          <w:i w:val="0"/>
        </w:rPr>
        <w:t>które będą amortyzowane po całościowym</w:t>
      </w:r>
      <w:r w:rsidR="0064770D">
        <w:rPr>
          <w:rStyle w:val="Uwydatnienie"/>
          <w:b/>
          <w:i w:val="0"/>
        </w:rPr>
        <w:t xml:space="preserve"> </w:t>
      </w:r>
      <w:r w:rsidRPr="00397581">
        <w:rPr>
          <w:rStyle w:val="Uwydatnienie"/>
          <w:b/>
          <w:i w:val="0"/>
        </w:rPr>
        <w:t xml:space="preserve">oddaniu do użytku) </w:t>
      </w:r>
      <w:r w:rsidRPr="00397581">
        <w:rPr>
          <w:b/>
          <w:i/>
          <w:iCs/>
        </w:rPr>
        <w:br/>
      </w:r>
      <w:r>
        <w:rPr>
          <w:rStyle w:val="Uwydatnienie"/>
          <w:b/>
          <w:i w:val="0"/>
        </w:rPr>
        <w:t xml:space="preserve">b) </w:t>
      </w:r>
      <w:r w:rsidRPr="00397581">
        <w:rPr>
          <w:rStyle w:val="Uwydatnienie"/>
          <w:b/>
          <w:i w:val="0"/>
        </w:rPr>
        <w:t xml:space="preserve"> Aktywa obrotowe</w:t>
      </w:r>
      <w:r w:rsidRPr="00397581">
        <w:rPr>
          <w:b/>
          <w:i/>
          <w:iCs/>
        </w:rPr>
        <w:br/>
      </w:r>
      <w:r w:rsidRPr="00397581">
        <w:rPr>
          <w:rStyle w:val="Uwydatnienie"/>
          <w:b/>
          <w:i w:val="0"/>
        </w:rPr>
        <w:t>     </w:t>
      </w:r>
      <w:r w:rsidR="000509C5">
        <w:rPr>
          <w:rStyle w:val="Uwydatnienie"/>
          <w:b/>
          <w:i w:val="0"/>
        </w:rPr>
        <w:t xml:space="preserve"> - </w:t>
      </w:r>
      <w:r w:rsidRPr="00397581">
        <w:rPr>
          <w:rStyle w:val="Uwydatnienie"/>
          <w:b/>
          <w:i w:val="0"/>
        </w:rPr>
        <w:t xml:space="preserve">środki finansowe na rachunkach bankowym – </w:t>
      </w:r>
      <w:r w:rsidR="0064770D">
        <w:rPr>
          <w:rStyle w:val="Uwydatnienie"/>
          <w:b/>
          <w:i w:val="0"/>
        </w:rPr>
        <w:t>545 187</w:t>
      </w:r>
      <w:r w:rsidR="00B242FA">
        <w:rPr>
          <w:rStyle w:val="Uwydatnienie"/>
          <w:b/>
          <w:i w:val="0"/>
        </w:rPr>
        <w:t>,</w:t>
      </w:r>
      <w:r w:rsidR="0064770D">
        <w:rPr>
          <w:rStyle w:val="Uwydatnienie"/>
          <w:b/>
          <w:i w:val="0"/>
        </w:rPr>
        <w:t>81</w:t>
      </w:r>
      <w:r w:rsidRPr="00397581">
        <w:rPr>
          <w:rStyle w:val="Uwydatnienie"/>
          <w:b/>
          <w:i w:val="0"/>
        </w:rPr>
        <w:t xml:space="preserve"> zł</w:t>
      </w:r>
      <w:r w:rsidRPr="00397581">
        <w:rPr>
          <w:b/>
          <w:i/>
          <w:iCs/>
        </w:rPr>
        <w:br/>
      </w:r>
      <w:r w:rsidR="0095212D">
        <w:rPr>
          <w:rStyle w:val="Uwydatnienie"/>
          <w:b/>
          <w:i w:val="0"/>
        </w:rPr>
        <w:t xml:space="preserve">   - należności – </w:t>
      </w:r>
      <w:r w:rsidR="00167A53">
        <w:rPr>
          <w:rStyle w:val="Uwydatnienie"/>
          <w:b/>
          <w:i w:val="0"/>
        </w:rPr>
        <w:t>1</w:t>
      </w:r>
      <w:r w:rsidR="0064770D">
        <w:rPr>
          <w:rStyle w:val="Uwydatnienie"/>
          <w:b/>
          <w:i w:val="0"/>
        </w:rPr>
        <w:t>86 487</w:t>
      </w:r>
      <w:r w:rsidR="00167A53">
        <w:rPr>
          <w:rStyle w:val="Uwydatnienie"/>
          <w:b/>
          <w:i w:val="0"/>
        </w:rPr>
        <w:t>,</w:t>
      </w:r>
      <w:r w:rsidR="0064770D">
        <w:rPr>
          <w:rStyle w:val="Uwydatnienie"/>
          <w:b/>
          <w:i w:val="0"/>
        </w:rPr>
        <w:t>75</w:t>
      </w:r>
      <w:r w:rsidRPr="00397581">
        <w:rPr>
          <w:rStyle w:val="Uwydatnienie"/>
          <w:b/>
          <w:i w:val="0"/>
        </w:rPr>
        <w:t xml:space="preserve"> zł ( środki należne od NFZ za świadczenia wykonane </w:t>
      </w:r>
    </w:p>
    <w:p w14:paraId="3AF85E52" w14:textId="42FE1239" w:rsidR="00B242FA" w:rsidRDefault="00397581" w:rsidP="00D20E0C">
      <w:pPr>
        <w:pStyle w:val="NormalnyWeb"/>
        <w:spacing w:before="0" w:beforeAutospacing="0"/>
        <w:ind w:left="669"/>
        <w:contextualSpacing/>
        <w:rPr>
          <w:rStyle w:val="Uwydatnienie"/>
          <w:b/>
          <w:i w:val="0"/>
        </w:rPr>
      </w:pPr>
      <w:r>
        <w:rPr>
          <w:rStyle w:val="Uwydatnienie"/>
          <w:b/>
          <w:i w:val="0"/>
        </w:rPr>
        <w:t xml:space="preserve">        w miesiącu XII 20</w:t>
      </w:r>
      <w:r w:rsidR="00B242FA">
        <w:rPr>
          <w:rStyle w:val="Uwydatnienie"/>
          <w:b/>
          <w:i w:val="0"/>
        </w:rPr>
        <w:t>2</w:t>
      </w:r>
      <w:r w:rsidR="0064770D">
        <w:rPr>
          <w:rStyle w:val="Uwydatnienie"/>
          <w:b/>
          <w:i w:val="0"/>
        </w:rPr>
        <w:t>5</w:t>
      </w:r>
      <w:r>
        <w:rPr>
          <w:rStyle w:val="Uwydatnienie"/>
          <w:b/>
          <w:i w:val="0"/>
        </w:rPr>
        <w:t xml:space="preserve"> r. zgodnie z umową kontraktową.</w:t>
      </w:r>
      <w:r w:rsidRPr="00397581">
        <w:rPr>
          <w:b/>
          <w:i/>
          <w:iCs/>
        </w:rPr>
        <w:br/>
      </w:r>
      <w:r>
        <w:rPr>
          <w:rStyle w:val="Uwydatnienie"/>
          <w:b/>
          <w:i w:val="0"/>
        </w:rPr>
        <w:t>c</w:t>
      </w:r>
      <w:r w:rsidRPr="00397581">
        <w:rPr>
          <w:rStyle w:val="Uwydatnienie"/>
          <w:b/>
          <w:i w:val="0"/>
        </w:rPr>
        <w:t>) Pasywa – Fundusz Własny</w:t>
      </w:r>
      <w:r w:rsidRPr="00397581">
        <w:rPr>
          <w:b/>
          <w:i/>
          <w:iCs/>
        </w:rPr>
        <w:br/>
      </w:r>
      <w:r w:rsidRPr="00397581">
        <w:rPr>
          <w:rStyle w:val="Uwydatnienie"/>
          <w:b/>
          <w:i w:val="0"/>
        </w:rPr>
        <w:t>   - fundusz statutowy – 1831,87zł:</w:t>
      </w:r>
    </w:p>
    <w:p w14:paraId="654731F3" w14:textId="0CA172D3" w:rsidR="00B242FA" w:rsidRDefault="00B242FA" w:rsidP="00D20E0C">
      <w:pPr>
        <w:pStyle w:val="NormalnyWeb"/>
        <w:spacing w:before="0" w:beforeAutospacing="0"/>
        <w:ind w:left="669"/>
        <w:contextualSpacing/>
        <w:rPr>
          <w:rStyle w:val="Uwydatnienie"/>
          <w:b/>
          <w:i w:val="0"/>
        </w:rPr>
      </w:pPr>
      <w:r>
        <w:rPr>
          <w:rStyle w:val="Uwydatnienie"/>
          <w:b/>
          <w:i w:val="0"/>
        </w:rPr>
        <w:t xml:space="preserve">        - </w:t>
      </w:r>
      <w:r w:rsidR="00650169">
        <w:rPr>
          <w:rStyle w:val="Uwydatnienie"/>
          <w:b/>
          <w:i w:val="0"/>
        </w:rPr>
        <w:t>dodatni wynik finansowy</w:t>
      </w:r>
      <w:r w:rsidR="00397581" w:rsidRPr="00397581">
        <w:rPr>
          <w:rStyle w:val="Uwydatnienie"/>
          <w:b/>
          <w:i w:val="0"/>
        </w:rPr>
        <w:t xml:space="preserve">  z lat ubiegłych </w:t>
      </w:r>
      <w:r w:rsidR="00397581" w:rsidRPr="00D043CC">
        <w:rPr>
          <w:rStyle w:val="Uwydatnienie"/>
          <w:b/>
          <w:i w:val="0"/>
        </w:rPr>
        <w:t xml:space="preserve">– </w:t>
      </w:r>
      <w:r w:rsidR="0064770D">
        <w:rPr>
          <w:rStyle w:val="Uwydatnienie"/>
          <w:b/>
          <w:i w:val="0"/>
        </w:rPr>
        <w:t>284</w:t>
      </w:r>
      <w:r w:rsidR="005A2F14" w:rsidRPr="00D043CC">
        <w:rPr>
          <w:rStyle w:val="Uwydatnienie"/>
          <w:b/>
          <w:i w:val="0"/>
        </w:rPr>
        <w:t xml:space="preserve"> </w:t>
      </w:r>
      <w:r w:rsidR="0064770D">
        <w:rPr>
          <w:rStyle w:val="Uwydatnienie"/>
          <w:b/>
          <w:i w:val="0"/>
        </w:rPr>
        <w:t>878</w:t>
      </w:r>
      <w:r w:rsidRPr="00D043CC">
        <w:rPr>
          <w:rStyle w:val="Uwydatnienie"/>
          <w:b/>
          <w:i w:val="0"/>
        </w:rPr>
        <w:t>,</w:t>
      </w:r>
      <w:r w:rsidR="0064770D">
        <w:rPr>
          <w:rStyle w:val="Uwydatnienie"/>
          <w:b/>
          <w:i w:val="0"/>
        </w:rPr>
        <w:t xml:space="preserve">10 </w:t>
      </w:r>
      <w:r w:rsidR="00397581" w:rsidRPr="00D043CC">
        <w:rPr>
          <w:rStyle w:val="Uwydatnienie"/>
          <w:b/>
          <w:i w:val="0"/>
        </w:rPr>
        <w:t>zł</w:t>
      </w:r>
      <w:r w:rsidR="00E96510">
        <w:rPr>
          <w:rStyle w:val="Uwydatnienie"/>
          <w:b/>
          <w:i w:val="0"/>
        </w:rPr>
        <w:t xml:space="preserve"> prezentowany </w:t>
      </w:r>
    </w:p>
    <w:p w14:paraId="77542006" w14:textId="0B46109F" w:rsidR="00397581" w:rsidRPr="00397581" w:rsidRDefault="00E96510" w:rsidP="00952848">
      <w:pPr>
        <w:pStyle w:val="NormalnyWeb"/>
        <w:spacing w:before="0" w:beforeAutospacing="0"/>
        <w:ind w:left="669"/>
        <w:contextualSpacing/>
        <w:rPr>
          <w:b/>
          <w:i/>
        </w:rPr>
      </w:pPr>
      <w:r>
        <w:rPr>
          <w:rStyle w:val="Uwydatnienie"/>
          <w:b/>
          <w:i w:val="0"/>
        </w:rPr>
        <w:t>w poz.A III</w:t>
      </w:r>
      <w:r w:rsidR="00397581" w:rsidRPr="00397581">
        <w:rPr>
          <w:rStyle w:val="Uwydatnienie"/>
          <w:b/>
          <w:i w:val="0"/>
        </w:rPr>
        <w:t>),</w:t>
      </w:r>
      <w:r w:rsidR="00397581" w:rsidRPr="00397581">
        <w:rPr>
          <w:b/>
          <w:i/>
          <w:iCs/>
        </w:rPr>
        <w:br/>
      </w:r>
      <w:r w:rsidR="00397581" w:rsidRPr="00397581">
        <w:rPr>
          <w:rStyle w:val="Uwydatnienie"/>
          <w:b/>
          <w:i w:val="0"/>
        </w:rPr>
        <w:t xml:space="preserve">   - </w:t>
      </w:r>
      <w:r w:rsidR="0064770D">
        <w:rPr>
          <w:rStyle w:val="Uwydatnienie"/>
          <w:b/>
          <w:i w:val="0"/>
        </w:rPr>
        <w:t>zysk</w:t>
      </w:r>
      <w:r w:rsidR="00397581" w:rsidRPr="00397581">
        <w:rPr>
          <w:rStyle w:val="Uwydatnienie"/>
          <w:b/>
          <w:i w:val="0"/>
        </w:rPr>
        <w:t xml:space="preserve">  roku bieżącego –</w:t>
      </w:r>
      <w:r w:rsidR="0064770D">
        <w:rPr>
          <w:rStyle w:val="Uwydatnienie"/>
          <w:b/>
          <w:i w:val="0"/>
        </w:rPr>
        <w:t>560 145</w:t>
      </w:r>
      <w:r w:rsidR="00BC3C59">
        <w:rPr>
          <w:rStyle w:val="Uwydatnienie"/>
          <w:b/>
          <w:i w:val="0"/>
        </w:rPr>
        <w:t>,</w:t>
      </w:r>
      <w:r w:rsidR="0064770D">
        <w:rPr>
          <w:rStyle w:val="Uwydatnienie"/>
          <w:b/>
          <w:i w:val="0"/>
        </w:rPr>
        <w:t>07</w:t>
      </w:r>
      <w:r w:rsidR="00397581" w:rsidRPr="00397581">
        <w:rPr>
          <w:rStyle w:val="Uwydatnienie"/>
          <w:b/>
          <w:i w:val="0"/>
        </w:rPr>
        <w:t xml:space="preserve"> zł</w:t>
      </w:r>
      <w:r w:rsidR="00650169">
        <w:rPr>
          <w:rStyle w:val="Uwydatnienie"/>
          <w:b/>
          <w:i w:val="0"/>
        </w:rPr>
        <w:t xml:space="preserve"> ( poz. A IV);</w:t>
      </w:r>
      <w:r w:rsidR="00397581" w:rsidRPr="00397581">
        <w:rPr>
          <w:b/>
          <w:i/>
          <w:iCs/>
        </w:rPr>
        <w:br/>
      </w:r>
      <w:r w:rsidR="00397581">
        <w:rPr>
          <w:rStyle w:val="Uwydatnienie"/>
          <w:b/>
          <w:i w:val="0"/>
        </w:rPr>
        <w:t>d</w:t>
      </w:r>
      <w:r w:rsidR="00397581" w:rsidRPr="00397581">
        <w:rPr>
          <w:rStyle w:val="Uwydatnienie"/>
          <w:b/>
          <w:i w:val="0"/>
        </w:rPr>
        <w:t>) Pasywa – Zobowiązania i Rezerwy</w:t>
      </w:r>
      <w:r w:rsidR="00397581">
        <w:rPr>
          <w:rStyle w:val="Uwydatnienie"/>
          <w:b/>
          <w:i w:val="0"/>
        </w:rPr>
        <w:t>:</w:t>
      </w:r>
      <w:r w:rsidR="00397581" w:rsidRPr="00397581">
        <w:rPr>
          <w:b/>
          <w:i/>
          <w:iCs/>
        </w:rPr>
        <w:br/>
      </w:r>
      <w:r w:rsidR="00397581" w:rsidRPr="00397581">
        <w:rPr>
          <w:rStyle w:val="Uwydatnienie"/>
          <w:b/>
          <w:i w:val="0"/>
        </w:rPr>
        <w:t> </w:t>
      </w:r>
      <w:r w:rsidR="0095212D">
        <w:rPr>
          <w:rStyle w:val="Uwydatnienie"/>
          <w:b/>
          <w:i w:val="0"/>
        </w:rPr>
        <w:t>  - zobowiązania</w:t>
      </w:r>
      <w:r w:rsidR="00B242FA">
        <w:rPr>
          <w:rStyle w:val="Uwydatnienie"/>
          <w:b/>
          <w:i w:val="0"/>
        </w:rPr>
        <w:t xml:space="preserve"> krótkoterminowe</w:t>
      </w:r>
      <w:r w:rsidR="0095212D">
        <w:rPr>
          <w:rStyle w:val="Uwydatnienie"/>
          <w:b/>
          <w:i w:val="0"/>
        </w:rPr>
        <w:t xml:space="preserve"> – </w:t>
      </w:r>
      <w:r w:rsidR="0064770D">
        <w:rPr>
          <w:rStyle w:val="Uwydatnienie"/>
          <w:b/>
          <w:i w:val="0"/>
        </w:rPr>
        <w:t>13 124</w:t>
      </w:r>
      <w:r w:rsidR="00B242FA">
        <w:rPr>
          <w:rStyle w:val="Uwydatnienie"/>
          <w:b/>
          <w:i w:val="0"/>
        </w:rPr>
        <w:t>,</w:t>
      </w:r>
      <w:r w:rsidR="0064770D">
        <w:rPr>
          <w:rStyle w:val="Uwydatnienie"/>
          <w:b/>
          <w:i w:val="0"/>
        </w:rPr>
        <w:t>52</w:t>
      </w:r>
      <w:r w:rsidR="00397581" w:rsidRPr="00397581">
        <w:rPr>
          <w:rStyle w:val="Uwydatnienie"/>
          <w:b/>
          <w:i w:val="0"/>
        </w:rPr>
        <w:t xml:space="preserve"> zł ( opłata za usługi),</w:t>
      </w:r>
      <w:r w:rsidR="00397581" w:rsidRPr="00397581">
        <w:rPr>
          <w:b/>
          <w:i/>
          <w:iCs/>
        </w:rPr>
        <w:br/>
      </w:r>
      <w:r w:rsidR="00397581" w:rsidRPr="00397581">
        <w:rPr>
          <w:rStyle w:val="Uwydatnienie"/>
          <w:b/>
          <w:i w:val="0"/>
        </w:rPr>
        <w:t>   - rozliczenia międzyok</w:t>
      </w:r>
      <w:r w:rsidR="00927949">
        <w:rPr>
          <w:rStyle w:val="Uwydatnienie"/>
          <w:b/>
          <w:i w:val="0"/>
        </w:rPr>
        <w:t>resowe –</w:t>
      </w:r>
      <w:r w:rsidR="0064770D">
        <w:rPr>
          <w:rStyle w:val="Uwydatnienie"/>
          <w:b/>
          <w:i w:val="0"/>
        </w:rPr>
        <w:t>1 162 085</w:t>
      </w:r>
      <w:r w:rsidR="00494444">
        <w:rPr>
          <w:rStyle w:val="Uwydatnienie"/>
          <w:b/>
          <w:i w:val="0"/>
        </w:rPr>
        <w:t>,</w:t>
      </w:r>
      <w:r w:rsidR="0064770D">
        <w:rPr>
          <w:rStyle w:val="Uwydatnienie"/>
          <w:b/>
          <w:i w:val="0"/>
        </w:rPr>
        <w:t>19</w:t>
      </w:r>
      <w:r w:rsidR="004A4864" w:rsidRPr="00BC3C59">
        <w:rPr>
          <w:rStyle w:val="Uwydatnienie"/>
          <w:b/>
          <w:i w:val="0"/>
          <w:color w:val="FF0000"/>
        </w:rPr>
        <w:t xml:space="preserve"> </w:t>
      </w:r>
      <w:r w:rsidR="004A4864" w:rsidRPr="005043AD">
        <w:rPr>
          <w:rStyle w:val="Uwydatnienie"/>
          <w:b/>
          <w:i w:val="0"/>
        </w:rPr>
        <w:t>zł</w:t>
      </w:r>
      <w:r w:rsidR="004A4864">
        <w:rPr>
          <w:rStyle w:val="Uwydatnienie"/>
          <w:b/>
          <w:i w:val="0"/>
        </w:rPr>
        <w:t xml:space="preserve"> (</w:t>
      </w:r>
      <w:r w:rsidR="00927949">
        <w:rPr>
          <w:rStyle w:val="Uwydatnienie"/>
          <w:b/>
          <w:i w:val="0"/>
        </w:rPr>
        <w:t>wartość budynku i budynku w budowie</w:t>
      </w:r>
      <w:r w:rsidR="00397581" w:rsidRPr="00397581">
        <w:rPr>
          <w:rStyle w:val="Uwydatnienie"/>
          <w:b/>
          <w:i w:val="0"/>
        </w:rPr>
        <w:t>, które</w:t>
      </w:r>
      <w:r w:rsidR="00927949">
        <w:rPr>
          <w:rStyle w:val="Uwydatnienie"/>
          <w:b/>
          <w:i w:val="0"/>
        </w:rPr>
        <w:t xml:space="preserve">będą </w:t>
      </w:r>
      <w:r w:rsidR="00397581" w:rsidRPr="00397581">
        <w:rPr>
          <w:rStyle w:val="Uwydatnienie"/>
          <w:b/>
          <w:i w:val="0"/>
        </w:rPr>
        <w:t>amortyzowane</w:t>
      </w:r>
      <w:r w:rsidR="00927949">
        <w:rPr>
          <w:rStyle w:val="Uwydatnienie"/>
          <w:b/>
          <w:i w:val="0"/>
        </w:rPr>
        <w:t xml:space="preserve"> po zakończeniu budowy i oddaniu do użytkowania</w:t>
      </w:r>
      <w:r w:rsidR="004A4864">
        <w:rPr>
          <w:rStyle w:val="Uwydatnienie"/>
          <w:b/>
          <w:i w:val="0"/>
        </w:rPr>
        <w:t>)</w:t>
      </w:r>
      <w:r w:rsidR="00397581" w:rsidRPr="00397581">
        <w:rPr>
          <w:rStyle w:val="Uwydatnienie"/>
          <w:b/>
          <w:i w:val="0"/>
        </w:rPr>
        <w:t>.</w:t>
      </w:r>
      <w:r w:rsidR="00494444">
        <w:rPr>
          <w:rStyle w:val="Uwydatnienie"/>
          <w:b/>
          <w:i w:val="0"/>
        </w:rPr>
        <w:t xml:space="preserve">  </w:t>
      </w:r>
    </w:p>
    <w:p w14:paraId="715D83D5" w14:textId="77777777" w:rsidR="000F2C11" w:rsidRPr="00525FDF" w:rsidRDefault="000F2C11" w:rsidP="000F2C11">
      <w:pPr>
        <w:pStyle w:val="Akapitzlist"/>
        <w:numPr>
          <w:ilvl w:val="0"/>
          <w:numId w:val="1"/>
        </w:numPr>
        <w:spacing w:line="360" w:lineRule="auto"/>
        <w:contextualSpacing/>
        <w:rPr>
          <w:color w:val="000000"/>
        </w:rPr>
      </w:pPr>
      <w:r w:rsidRPr="00525FDF">
        <w:t xml:space="preserve">informacje o strukturze zrealizowanych przychodów ze wskazaniem źródeł: </w:t>
      </w:r>
    </w:p>
    <w:p w14:paraId="2B9773BF" w14:textId="066E794A" w:rsidR="000F2C11" w:rsidRPr="00525FDF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środki z NFZ –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2 753 795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08 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  <w:r w:rsidR="009B1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 otrzymane i należne)</w:t>
      </w:r>
    </w:p>
    <w:p w14:paraId="6C40397B" w14:textId="1CC2D2EF" w:rsidR="000F2C11" w:rsidRPr="00525FDF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wpłaty tyt. 1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,5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%- 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7 570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9B1F11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14:paraId="76EA0E61" w14:textId="0822014F" w:rsidR="000F2C11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darowizny –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51 560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9B1F11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14:paraId="4451D6C1" w14:textId="4556ABA3" w:rsidR="00197255" w:rsidRDefault="00197255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- dotacja – 100 000,00 zł.</w:t>
      </w:r>
    </w:p>
    <w:p w14:paraId="50B0C44A" w14:textId="77777777" w:rsidR="008C7694" w:rsidRDefault="008C7694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369242" w14:textId="77777777" w:rsidR="001B072C" w:rsidRDefault="001B072C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959A90" w14:textId="77777777" w:rsidR="000F2C11" w:rsidRPr="00525FDF" w:rsidRDefault="000F2C11" w:rsidP="000F2C11">
      <w:pPr>
        <w:pStyle w:val="Akapitzlist"/>
        <w:numPr>
          <w:ilvl w:val="0"/>
          <w:numId w:val="1"/>
        </w:numPr>
        <w:spacing w:line="360" w:lineRule="auto"/>
        <w:contextualSpacing/>
        <w:rPr>
          <w:color w:val="000000"/>
        </w:rPr>
      </w:pPr>
      <w:r w:rsidRPr="00525FDF">
        <w:t>informacje o strukturze kosztów</w:t>
      </w:r>
    </w:p>
    <w:p w14:paraId="1A573CB7" w14:textId="72EE1C93" w:rsidR="00FE5D6B" w:rsidRDefault="000F2E3C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a)</w:t>
      </w:r>
      <w:r w:rsidR="00B56268">
        <w:rPr>
          <w:rFonts w:ascii="Times New Roman" w:hAnsi="Times New Roman" w:cs="Times New Roman"/>
          <w:b/>
          <w:color w:val="000000"/>
          <w:sz w:val="24"/>
          <w:szCs w:val="24"/>
        </w:rPr>
        <w:t>koszty działalności</w:t>
      </w:r>
      <w:r w:rsidR="00002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ośrodka</w:t>
      </w:r>
      <w:r w:rsidR="00D650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-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2 127 497</w:t>
      </w:r>
      <w:r w:rsidR="0092794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87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14:paraId="1FC0E703" w14:textId="2FBC2C40" w:rsidR="00FE5D6B" w:rsidRDefault="000020B4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- </w:t>
      </w:r>
      <w:r w:rsidR="000F2E3C">
        <w:rPr>
          <w:rFonts w:ascii="Times New Roman" w:hAnsi="Times New Roman" w:cs="Times New Roman"/>
          <w:b/>
          <w:color w:val="000000"/>
          <w:sz w:val="24"/>
          <w:szCs w:val="24"/>
        </w:rPr>
        <w:t>wynagrodzenia                                   -</w:t>
      </w:r>
      <w:r w:rsidR="005043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043A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049</w:t>
      </w:r>
      <w:r w:rsidR="005043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207</w:t>
      </w:r>
      <w:r w:rsidR="00C358E3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F2E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 </w:t>
      </w:r>
    </w:p>
    <w:p w14:paraId="466B3036" w14:textId="797E1609" w:rsidR="000F2C11" w:rsidRPr="00525FDF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zużycie materiałów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0F2C1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0F2C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863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89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14:paraId="19256475" w14:textId="0F23C064" w:rsidR="000F2C11" w:rsidRPr="00525FDF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pomoce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</w:t>
      </w:r>
      <w:r w:rsidR="00D650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927949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722</w:t>
      </w:r>
      <w:r w:rsidR="0092794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14:paraId="4A8B9201" w14:textId="5A2EC0F2" w:rsidR="000F2C11" w:rsidRPr="00525FDF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op</w:t>
      </w:r>
      <w:r w:rsidR="00952848">
        <w:rPr>
          <w:rFonts w:ascii="Times New Roman" w:hAnsi="Times New Roman" w:cs="Times New Roman"/>
          <w:b/>
          <w:color w:val="000000"/>
          <w:sz w:val="24"/>
          <w:szCs w:val="24"/>
        </w:rPr>
        <w:t>ła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ta za energię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865</w:t>
      </w:r>
      <w:r w:rsidR="005055C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14:paraId="676CFE5D" w14:textId="5E80898E" w:rsidR="000F2C11" w:rsidRPr="00525FDF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opłaty poczta, telefon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</w:t>
      </w:r>
      <w:r w:rsidR="000F2C1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C358E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931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</w:p>
    <w:p w14:paraId="5B6712FF" w14:textId="100A2455" w:rsidR="000F2C11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woda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</w:t>
      </w:r>
      <w:r w:rsidR="000F2C1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377</w:t>
      </w:r>
      <w:r w:rsidR="00C358E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29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14:paraId="1C5098FB" w14:textId="0379952D" w:rsidR="00927949" w:rsidRDefault="00927949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- odbiór odpadów                                       -           1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693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35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</w:p>
    <w:p w14:paraId="5B098E94" w14:textId="4C027B91" w:rsidR="00927949" w:rsidRDefault="00927949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-   transport sanitarny                              -        </w:t>
      </w:r>
      <w:r w:rsidR="005043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D6682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5043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85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0,00 zł</w:t>
      </w:r>
    </w:p>
    <w:p w14:paraId="18AFA2DA" w14:textId="01148BAE" w:rsidR="000F2C11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1157D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pozostałe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r w:rsidR="00D65055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24 987</w:t>
      </w:r>
      <w:r w:rsidR="0092794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64770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14:paraId="25074BEE" w14:textId="5D3B467B" w:rsidR="005B5749" w:rsidRDefault="000F2E3C" w:rsidP="000F2E3C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b)</w:t>
      </w:r>
      <w:r w:rsidR="005B5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budowa budynku fundacji dla realizacji celów statutowych – </w:t>
      </w:r>
      <w:r w:rsidR="005D2809">
        <w:rPr>
          <w:rFonts w:ascii="Times New Roman" w:hAnsi="Times New Roman" w:cs="Times New Roman"/>
          <w:b/>
          <w:color w:val="000000"/>
          <w:sz w:val="24"/>
          <w:szCs w:val="24"/>
        </w:rPr>
        <w:t>244 429</w:t>
      </w:r>
      <w:r w:rsidR="005B574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D2809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5B5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</w:p>
    <w:p w14:paraId="165B55D3" w14:textId="136F75AF" w:rsidR="0081789B" w:rsidRDefault="00594FD7" w:rsidP="000F2E3C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c) </w:t>
      </w:r>
      <w:r w:rsidR="008178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pozostałe koszty działalności statutowej -   </w:t>
      </w:r>
      <w:r w:rsidR="005D2809">
        <w:rPr>
          <w:rFonts w:ascii="Times New Roman" w:hAnsi="Times New Roman" w:cs="Times New Roman"/>
          <w:b/>
          <w:color w:val="000000"/>
          <w:sz w:val="24"/>
          <w:szCs w:val="24"/>
        </w:rPr>
        <w:t>853</w:t>
      </w:r>
      <w:r w:rsidR="0081789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D2809">
        <w:rPr>
          <w:rFonts w:ascii="Times New Roman" w:hAnsi="Times New Roman" w:cs="Times New Roman"/>
          <w:b/>
          <w:color w:val="000000"/>
          <w:sz w:val="24"/>
          <w:szCs w:val="24"/>
        </w:rPr>
        <w:t>55</w:t>
      </w:r>
      <w:r w:rsidR="008178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zł.</w:t>
      </w:r>
    </w:p>
    <w:p w14:paraId="48F83B12" w14:textId="77777777" w:rsidR="000F2C11" w:rsidRPr="00952848" w:rsidRDefault="00CA1B50" w:rsidP="000F2C11">
      <w:pPr>
        <w:pStyle w:val="Akapitzlist"/>
        <w:numPr>
          <w:ilvl w:val="0"/>
          <w:numId w:val="1"/>
        </w:numPr>
        <w:spacing w:line="360" w:lineRule="auto"/>
        <w:contextualSpacing/>
        <w:rPr>
          <w:b/>
          <w:color w:val="000000"/>
        </w:rPr>
      </w:pPr>
      <w:r w:rsidRPr="00952848">
        <w:rPr>
          <w:rStyle w:val="Pogrubienie"/>
          <w:b w:val="0"/>
        </w:rPr>
        <w:t>Dane o źródłach zwiększenia i sposobie wykorzystania funduszu statutowego</w:t>
      </w:r>
      <w:r>
        <w:br/>
      </w:r>
      <w:r w:rsidRPr="00952848">
        <w:rPr>
          <w:b/>
        </w:rPr>
        <w:t>W roku obrotowym wysokość funduszu  statutowego  nie uległa zmianie</w:t>
      </w:r>
      <w:r w:rsidR="00E949C1" w:rsidRPr="00952848">
        <w:rPr>
          <w:b/>
        </w:rPr>
        <w:t xml:space="preserve"> w stosunku do ubiegłego roku</w:t>
      </w:r>
      <w:r w:rsidRPr="00952848">
        <w:rPr>
          <w:b/>
        </w:rPr>
        <w:t xml:space="preserve">. </w:t>
      </w:r>
      <w:r w:rsidR="00E949C1" w:rsidRPr="00952848">
        <w:rPr>
          <w:b/>
        </w:rPr>
        <w:t>S</w:t>
      </w:r>
      <w:r w:rsidRPr="00952848">
        <w:rPr>
          <w:b/>
        </w:rPr>
        <w:t xml:space="preserve">kłada </w:t>
      </w:r>
      <w:r w:rsidR="00E949C1" w:rsidRPr="00952848">
        <w:rPr>
          <w:b/>
        </w:rPr>
        <w:t xml:space="preserve">się ze </w:t>
      </w:r>
      <w:r w:rsidRPr="00952848">
        <w:rPr>
          <w:b/>
        </w:rPr>
        <w:t xml:space="preserve"> środk</w:t>
      </w:r>
      <w:r w:rsidR="00E949C1" w:rsidRPr="00952848">
        <w:rPr>
          <w:b/>
        </w:rPr>
        <w:t xml:space="preserve">ów </w:t>
      </w:r>
      <w:r w:rsidRPr="00952848">
        <w:rPr>
          <w:b/>
        </w:rPr>
        <w:t xml:space="preserve"> z funduszu założycielskiego</w:t>
      </w:r>
      <w:r w:rsidR="00E949C1" w:rsidRPr="00952848">
        <w:rPr>
          <w:b/>
        </w:rPr>
        <w:t xml:space="preserve"> i</w:t>
      </w:r>
      <w:r w:rsidRPr="00952848">
        <w:rPr>
          <w:b/>
        </w:rPr>
        <w:t xml:space="preserve"> cz</w:t>
      </w:r>
      <w:r w:rsidR="00E949C1" w:rsidRPr="00952848">
        <w:rPr>
          <w:b/>
        </w:rPr>
        <w:t>ę</w:t>
      </w:r>
      <w:r w:rsidRPr="00952848">
        <w:rPr>
          <w:b/>
        </w:rPr>
        <w:t>ś</w:t>
      </w:r>
      <w:r w:rsidR="00E949C1" w:rsidRPr="00952848">
        <w:rPr>
          <w:b/>
        </w:rPr>
        <w:t>ci</w:t>
      </w:r>
      <w:r w:rsidRPr="00952848">
        <w:rPr>
          <w:b/>
        </w:rPr>
        <w:t xml:space="preserve"> zysku z lat poprzednich. </w:t>
      </w:r>
      <w:r w:rsidR="00E949C1" w:rsidRPr="00952848">
        <w:rPr>
          <w:b/>
        </w:rPr>
        <w:t>Brak innych</w:t>
      </w:r>
      <w:r w:rsidR="000F2C11" w:rsidRPr="00952848">
        <w:rPr>
          <w:b/>
        </w:rPr>
        <w:t xml:space="preserve"> informacj</w:t>
      </w:r>
      <w:r w:rsidR="00E949C1" w:rsidRPr="00952848">
        <w:rPr>
          <w:b/>
        </w:rPr>
        <w:t>i</w:t>
      </w:r>
      <w:r w:rsidR="000F2C11" w:rsidRPr="00952848">
        <w:rPr>
          <w:b/>
        </w:rPr>
        <w:t xml:space="preserve"> o istotnym wpływie na sytuację finansowąorganizacji.</w:t>
      </w:r>
    </w:p>
    <w:p w14:paraId="75FEFCF3" w14:textId="55DBF333" w:rsidR="000F2C11" w:rsidRPr="00525FDF" w:rsidRDefault="00E949C1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ogrubienie"/>
        </w:rPr>
        <w:t>7</w:t>
      </w:r>
      <w:r w:rsidR="00577891">
        <w:rPr>
          <w:rStyle w:val="Pogrubienie"/>
        </w:rPr>
        <w:t>)</w:t>
      </w:r>
      <w:r w:rsidRPr="00952848">
        <w:rPr>
          <w:rStyle w:val="Pogrubienie"/>
          <w:b w:val="0"/>
        </w:rPr>
        <w:t xml:space="preserve"> Dane na temat uzyskanych przychodów i poniesionych kosztów z tytułu 1</w:t>
      </w:r>
      <w:r w:rsidR="00762A43">
        <w:rPr>
          <w:rStyle w:val="Pogrubienie"/>
          <w:b w:val="0"/>
        </w:rPr>
        <w:t>,5</w:t>
      </w:r>
      <w:r w:rsidRPr="00952848">
        <w:rPr>
          <w:rStyle w:val="Pogrubienie"/>
          <w:b w:val="0"/>
        </w:rPr>
        <w:t>% podatku dochodowego od osób fizycznych oraz sposobu wydatkowania środków pochodzących z 1</w:t>
      </w:r>
      <w:r w:rsidR="00762A43">
        <w:rPr>
          <w:rStyle w:val="Pogrubienie"/>
          <w:b w:val="0"/>
        </w:rPr>
        <w:t>,5</w:t>
      </w:r>
      <w:r w:rsidRPr="00952848">
        <w:rPr>
          <w:rStyle w:val="Pogrubienie"/>
          <w:b w:val="0"/>
        </w:rPr>
        <w:t>% podatku dochodowego od osób fizycznych</w:t>
      </w:r>
      <w:r w:rsidRPr="00952848">
        <w:rPr>
          <w:b/>
        </w:rPr>
        <w:br/>
        <w:t>Przychody  z 1</w:t>
      </w:r>
      <w:r w:rsidR="00762A43">
        <w:rPr>
          <w:b/>
        </w:rPr>
        <w:t>,5</w:t>
      </w:r>
      <w:r w:rsidRPr="00952848">
        <w:rPr>
          <w:b/>
        </w:rPr>
        <w:t>%</w:t>
      </w:r>
      <w:r w:rsidR="005D2809">
        <w:rPr>
          <w:b/>
        </w:rPr>
        <w:t xml:space="preserve"> - </w:t>
      </w:r>
      <w:r w:rsidR="0081789B">
        <w:rPr>
          <w:b/>
        </w:rPr>
        <w:t>27 </w:t>
      </w:r>
      <w:r w:rsidR="005D2809">
        <w:rPr>
          <w:b/>
        </w:rPr>
        <w:t>570</w:t>
      </w:r>
      <w:r w:rsidR="0081789B">
        <w:rPr>
          <w:b/>
        </w:rPr>
        <w:t>,</w:t>
      </w:r>
      <w:r w:rsidR="005D2809">
        <w:rPr>
          <w:b/>
        </w:rPr>
        <w:t>60</w:t>
      </w:r>
      <w:r w:rsidR="005B5749">
        <w:rPr>
          <w:b/>
        </w:rPr>
        <w:t xml:space="preserve"> zł</w:t>
      </w:r>
      <w:r w:rsidRPr="00952848">
        <w:rPr>
          <w:b/>
        </w:rPr>
        <w:t xml:space="preserve"> </w:t>
      </w:r>
      <w:r w:rsidR="00927949">
        <w:rPr>
          <w:b/>
        </w:rPr>
        <w:t xml:space="preserve">wydatkowane w kwocie </w:t>
      </w:r>
      <w:r w:rsidR="0081789B">
        <w:rPr>
          <w:b/>
        </w:rPr>
        <w:t xml:space="preserve">27 </w:t>
      </w:r>
      <w:r w:rsidR="005D2809">
        <w:rPr>
          <w:b/>
        </w:rPr>
        <w:t>570</w:t>
      </w:r>
      <w:r w:rsidR="00B30C70">
        <w:rPr>
          <w:b/>
        </w:rPr>
        <w:t>,</w:t>
      </w:r>
      <w:r w:rsidR="005D2809">
        <w:rPr>
          <w:b/>
        </w:rPr>
        <w:t>60</w:t>
      </w:r>
      <w:r w:rsidR="0081789B">
        <w:rPr>
          <w:b/>
        </w:rPr>
        <w:t xml:space="preserve"> </w:t>
      </w:r>
      <w:r w:rsidR="00927949">
        <w:rPr>
          <w:b/>
        </w:rPr>
        <w:t>zł</w:t>
      </w:r>
      <w:r w:rsidR="001C5465">
        <w:rPr>
          <w:b/>
        </w:rPr>
        <w:t xml:space="preserve"> w związku z budową budynku w którym będą  realizowane cele statutowe</w:t>
      </w:r>
      <w:r w:rsidR="00927949">
        <w:rPr>
          <w:b/>
        </w:rPr>
        <w:t>.</w:t>
      </w:r>
      <w:r>
        <w:br/>
      </w:r>
      <w:r>
        <w:rPr>
          <w:rStyle w:val="Pogrubienie"/>
        </w:rPr>
        <w:t>8</w:t>
      </w:r>
      <w:r w:rsidRPr="00952848">
        <w:rPr>
          <w:rStyle w:val="Pogrubienie"/>
          <w:b w:val="0"/>
        </w:rPr>
        <w:t>. Inne informacje niż wymienione w pkt 1–7, jeżeli mogłyby w istotny sposób wpłynąć na ocenę sytuacji majątkowej i finansowej oraz wynik finansowy jednostki, w tym dodatkowe informacje i objaśnienia wymienione w załączniku nr 1 do ustawy, o ile mają zastosowanie do jednostki</w:t>
      </w:r>
      <w:r w:rsidRPr="00952848">
        <w:rPr>
          <w:b/>
        </w:rPr>
        <w:t>.</w:t>
      </w:r>
    </w:p>
    <w:p w14:paraId="523AE732" w14:textId="77777777" w:rsidR="000F2C11" w:rsidRPr="00952848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</w:t>
      </w:r>
      <w:r w:rsidR="00A97FF5" w:rsidRPr="00952848">
        <w:rPr>
          <w:rFonts w:ascii="Times New Roman" w:hAnsi="Times New Roman" w:cs="Times New Roman"/>
          <w:b/>
          <w:color w:val="000000"/>
          <w:sz w:val="24"/>
          <w:szCs w:val="24"/>
        </w:rPr>
        <w:t>BRAK</w:t>
      </w:r>
    </w:p>
    <w:p w14:paraId="5AC4609F" w14:textId="77777777" w:rsidR="006E3C70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color w:val="000000"/>
          <w:sz w:val="24"/>
          <w:szCs w:val="24"/>
        </w:rPr>
        <w:t xml:space="preserve">Małgorzata Kowalska                                                                      </w:t>
      </w:r>
    </w:p>
    <w:p w14:paraId="3ABBA488" w14:textId="398E6EC0" w:rsidR="000F2C11" w:rsidRPr="00525FDF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color w:val="000000"/>
          <w:sz w:val="24"/>
          <w:szCs w:val="24"/>
        </w:rPr>
        <w:t xml:space="preserve">( osoba sporządzająca)      </w:t>
      </w:r>
      <w:r w:rsidR="0016484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4BA3B70B" w14:textId="273602A4" w:rsidR="005043AD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color w:val="000000"/>
          <w:sz w:val="24"/>
          <w:szCs w:val="24"/>
        </w:rPr>
        <w:t>Data sporządzenia</w:t>
      </w:r>
      <w:r w:rsidR="00904150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5D280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150">
        <w:rPr>
          <w:rFonts w:ascii="Times New Roman" w:hAnsi="Times New Roman" w:cs="Times New Roman"/>
          <w:color w:val="000000"/>
          <w:sz w:val="24"/>
          <w:szCs w:val="24"/>
        </w:rPr>
        <w:t>.03.20</w:t>
      </w:r>
      <w:r w:rsidR="00876DC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D280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0415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043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6E3C70">
        <w:rPr>
          <w:rFonts w:ascii="Times New Roman" w:hAnsi="Times New Roman" w:cs="Times New Roman"/>
          <w:color w:val="000000"/>
          <w:sz w:val="24"/>
          <w:szCs w:val="24"/>
        </w:rPr>
        <w:t>Zarząd:</w:t>
      </w:r>
    </w:p>
    <w:p w14:paraId="62B1FF54" w14:textId="77777777" w:rsidR="006E3C70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6E3C70">
        <w:rPr>
          <w:rFonts w:ascii="Times New Roman" w:hAnsi="Times New Roman" w:cs="Times New Roman"/>
          <w:color w:val="000000"/>
          <w:sz w:val="24"/>
          <w:szCs w:val="24"/>
        </w:rPr>
        <w:t xml:space="preserve">  Katarzyna Kowalska – Prezes</w:t>
      </w:r>
    </w:p>
    <w:p w14:paraId="619D2DA7" w14:textId="77777777" w:rsidR="006E3C70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6E3C70">
        <w:rPr>
          <w:rFonts w:ascii="Times New Roman" w:hAnsi="Times New Roman" w:cs="Times New Roman"/>
          <w:color w:val="000000"/>
          <w:sz w:val="24"/>
          <w:szCs w:val="24"/>
        </w:rPr>
        <w:t>Małgorzata Kowalska – Z-ca prezesa</w:t>
      </w:r>
    </w:p>
    <w:p w14:paraId="65ED4E56" w14:textId="77777777" w:rsidR="006E3C70" w:rsidRPr="00525FDF" w:rsidRDefault="006E3C70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043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Joanna Sadowska </w:t>
      </w:r>
      <w:r w:rsidR="005043AD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3AD">
        <w:rPr>
          <w:rFonts w:ascii="Times New Roman" w:hAnsi="Times New Roman" w:cs="Times New Roman"/>
          <w:color w:val="000000"/>
          <w:sz w:val="24"/>
          <w:szCs w:val="24"/>
        </w:rPr>
        <w:t>Z-ca prezesa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E31DF2" w14:textId="77777777" w:rsidR="000F2C11" w:rsidRPr="00525FDF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300AB8D" w14:textId="77777777" w:rsidR="000F2C11" w:rsidRPr="00525FDF" w:rsidRDefault="000F2C11" w:rsidP="000F2C11">
      <w:pPr>
        <w:rPr>
          <w:rFonts w:ascii="Times New Roman" w:hAnsi="Times New Roman" w:cs="Times New Roman"/>
          <w:sz w:val="24"/>
          <w:szCs w:val="24"/>
        </w:rPr>
      </w:pPr>
    </w:p>
    <w:p w14:paraId="3BC20382" w14:textId="77777777" w:rsidR="00C3781B" w:rsidRDefault="00C3781B"/>
    <w:sectPr w:rsidR="00C3781B" w:rsidSect="00A950C4">
      <w:pgSz w:w="11906" w:h="16838"/>
      <w:pgMar w:top="567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1FD"/>
    <w:multiLevelType w:val="hybridMultilevel"/>
    <w:tmpl w:val="BD9821CA"/>
    <w:lvl w:ilvl="0" w:tplc="94E6AD80">
      <w:start w:val="1"/>
      <w:numFmt w:val="decimal"/>
      <w:lvlText w:val="%1)"/>
      <w:lvlJc w:val="left"/>
      <w:pPr>
        <w:ind w:left="7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C5F6A0A"/>
    <w:multiLevelType w:val="hybridMultilevel"/>
    <w:tmpl w:val="D168F7A6"/>
    <w:lvl w:ilvl="0" w:tplc="C4B6003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C4E51"/>
    <w:multiLevelType w:val="hybridMultilevel"/>
    <w:tmpl w:val="5A9EE1FA"/>
    <w:lvl w:ilvl="0" w:tplc="83A24D20">
      <w:start w:val="1"/>
      <w:numFmt w:val="lowerLetter"/>
      <w:lvlText w:val="%1)"/>
      <w:lvlJc w:val="left"/>
      <w:pPr>
        <w:ind w:left="10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9" w:hanging="360"/>
      </w:pPr>
    </w:lvl>
    <w:lvl w:ilvl="2" w:tplc="0415001B" w:tentative="1">
      <w:start w:val="1"/>
      <w:numFmt w:val="lowerRoman"/>
      <w:lvlText w:val="%3."/>
      <w:lvlJc w:val="right"/>
      <w:pPr>
        <w:ind w:left="2469" w:hanging="180"/>
      </w:pPr>
    </w:lvl>
    <w:lvl w:ilvl="3" w:tplc="0415000F" w:tentative="1">
      <w:start w:val="1"/>
      <w:numFmt w:val="decimal"/>
      <w:lvlText w:val="%4."/>
      <w:lvlJc w:val="left"/>
      <w:pPr>
        <w:ind w:left="3189" w:hanging="360"/>
      </w:pPr>
    </w:lvl>
    <w:lvl w:ilvl="4" w:tplc="04150019" w:tentative="1">
      <w:start w:val="1"/>
      <w:numFmt w:val="lowerLetter"/>
      <w:lvlText w:val="%5."/>
      <w:lvlJc w:val="left"/>
      <w:pPr>
        <w:ind w:left="3909" w:hanging="360"/>
      </w:pPr>
    </w:lvl>
    <w:lvl w:ilvl="5" w:tplc="0415001B" w:tentative="1">
      <w:start w:val="1"/>
      <w:numFmt w:val="lowerRoman"/>
      <w:lvlText w:val="%6."/>
      <w:lvlJc w:val="right"/>
      <w:pPr>
        <w:ind w:left="4629" w:hanging="180"/>
      </w:pPr>
    </w:lvl>
    <w:lvl w:ilvl="6" w:tplc="0415000F" w:tentative="1">
      <w:start w:val="1"/>
      <w:numFmt w:val="decimal"/>
      <w:lvlText w:val="%7."/>
      <w:lvlJc w:val="left"/>
      <w:pPr>
        <w:ind w:left="5349" w:hanging="360"/>
      </w:pPr>
    </w:lvl>
    <w:lvl w:ilvl="7" w:tplc="04150019" w:tentative="1">
      <w:start w:val="1"/>
      <w:numFmt w:val="lowerLetter"/>
      <w:lvlText w:val="%8."/>
      <w:lvlJc w:val="left"/>
      <w:pPr>
        <w:ind w:left="6069" w:hanging="360"/>
      </w:pPr>
    </w:lvl>
    <w:lvl w:ilvl="8" w:tplc="0415001B" w:tentative="1">
      <w:start w:val="1"/>
      <w:numFmt w:val="lowerRoman"/>
      <w:lvlText w:val="%9."/>
      <w:lvlJc w:val="right"/>
      <w:pPr>
        <w:ind w:left="6789" w:hanging="180"/>
      </w:pPr>
    </w:lvl>
  </w:abstractNum>
  <w:num w:numId="1" w16cid:durableId="1270511112">
    <w:abstractNumId w:val="0"/>
  </w:num>
  <w:num w:numId="2" w16cid:durableId="1803032411">
    <w:abstractNumId w:val="1"/>
  </w:num>
  <w:num w:numId="3" w16cid:durableId="143112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C11"/>
    <w:rsid w:val="00001B48"/>
    <w:rsid w:val="000020B4"/>
    <w:rsid w:val="00043074"/>
    <w:rsid w:val="00050113"/>
    <w:rsid w:val="000509C5"/>
    <w:rsid w:val="000611EB"/>
    <w:rsid w:val="0007568D"/>
    <w:rsid w:val="000E1065"/>
    <w:rsid w:val="000F2C11"/>
    <w:rsid w:val="000F2E3C"/>
    <w:rsid w:val="000F4C93"/>
    <w:rsid w:val="001157D8"/>
    <w:rsid w:val="0016484E"/>
    <w:rsid w:val="00167A53"/>
    <w:rsid w:val="0017315D"/>
    <w:rsid w:val="00197255"/>
    <w:rsid w:val="001B072C"/>
    <w:rsid w:val="001B5DDC"/>
    <w:rsid w:val="001C2680"/>
    <w:rsid w:val="001C5465"/>
    <w:rsid w:val="00226C85"/>
    <w:rsid w:val="002861A9"/>
    <w:rsid w:val="002916E1"/>
    <w:rsid w:val="002B04F3"/>
    <w:rsid w:val="002C0559"/>
    <w:rsid w:val="00313A84"/>
    <w:rsid w:val="00332448"/>
    <w:rsid w:val="00357DB6"/>
    <w:rsid w:val="00361203"/>
    <w:rsid w:val="003750D3"/>
    <w:rsid w:val="003776B9"/>
    <w:rsid w:val="00397581"/>
    <w:rsid w:val="003D5F96"/>
    <w:rsid w:val="003F0888"/>
    <w:rsid w:val="00402BDA"/>
    <w:rsid w:val="00404DBE"/>
    <w:rsid w:val="00477A81"/>
    <w:rsid w:val="00494444"/>
    <w:rsid w:val="004A4864"/>
    <w:rsid w:val="004B1F45"/>
    <w:rsid w:val="004C2ACF"/>
    <w:rsid w:val="004C30A3"/>
    <w:rsid w:val="004E5F37"/>
    <w:rsid w:val="004E6201"/>
    <w:rsid w:val="004F292B"/>
    <w:rsid w:val="004F4463"/>
    <w:rsid w:val="004F62CB"/>
    <w:rsid w:val="005043AD"/>
    <w:rsid w:val="005055C1"/>
    <w:rsid w:val="005059F5"/>
    <w:rsid w:val="005345BC"/>
    <w:rsid w:val="00571975"/>
    <w:rsid w:val="00577891"/>
    <w:rsid w:val="00594FD7"/>
    <w:rsid w:val="005A2F14"/>
    <w:rsid w:val="005B117C"/>
    <w:rsid w:val="005B5749"/>
    <w:rsid w:val="005D2809"/>
    <w:rsid w:val="00625ADC"/>
    <w:rsid w:val="006333F6"/>
    <w:rsid w:val="0064770D"/>
    <w:rsid w:val="00650169"/>
    <w:rsid w:val="00672234"/>
    <w:rsid w:val="006950DE"/>
    <w:rsid w:val="006B64C3"/>
    <w:rsid w:val="006E3C70"/>
    <w:rsid w:val="006F3BAF"/>
    <w:rsid w:val="006F4BE6"/>
    <w:rsid w:val="006F75F7"/>
    <w:rsid w:val="007072C8"/>
    <w:rsid w:val="00737E23"/>
    <w:rsid w:val="00753EF8"/>
    <w:rsid w:val="00762A43"/>
    <w:rsid w:val="00763FAB"/>
    <w:rsid w:val="007A0A0F"/>
    <w:rsid w:val="007B0504"/>
    <w:rsid w:val="007B5942"/>
    <w:rsid w:val="0081789B"/>
    <w:rsid w:val="008344D7"/>
    <w:rsid w:val="008609BA"/>
    <w:rsid w:val="00876DC7"/>
    <w:rsid w:val="00882A15"/>
    <w:rsid w:val="008B735C"/>
    <w:rsid w:val="008C7694"/>
    <w:rsid w:val="008E0061"/>
    <w:rsid w:val="008E624E"/>
    <w:rsid w:val="008F5A3C"/>
    <w:rsid w:val="00904150"/>
    <w:rsid w:val="00927949"/>
    <w:rsid w:val="00937788"/>
    <w:rsid w:val="00937C6A"/>
    <w:rsid w:val="0095212D"/>
    <w:rsid w:val="00952848"/>
    <w:rsid w:val="00971B45"/>
    <w:rsid w:val="009763C6"/>
    <w:rsid w:val="00993831"/>
    <w:rsid w:val="009A3C4D"/>
    <w:rsid w:val="009B1F11"/>
    <w:rsid w:val="00A34620"/>
    <w:rsid w:val="00A525FB"/>
    <w:rsid w:val="00A77AAD"/>
    <w:rsid w:val="00A950C4"/>
    <w:rsid w:val="00A97FF5"/>
    <w:rsid w:val="00AE4B9F"/>
    <w:rsid w:val="00B242FA"/>
    <w:rsid w:val="00B30C70"/>
    <w:rsid w:val="00B56268"/>
    <w:rsid w:val="00B90BC7"/>
    <w:rsid w:val="00BC3C59"/>
    <w:rsid w:val="00C358E3"/>
    <w:rsid w:val="00C3781B"/>
    <w:rsid w:val="00C575CF"/>
    <w:rsid w:val="00CA1B50"/>
    <w:rsid w:val="00CA4A9F"/>
    <w:rsid w:val="00CB4D7F"/>
    <w:rsid w:val="00CC235C"/>
    <w:rsid w:val="00CE0A21"/>
    <w:rsid w:val="00CF435F"/>
    <w:rsid w:val="00D043CC"/>
    <w:rsid w:val="00D20E0C"/>
    <w:rsid w:val="00D213B7"/>
    <w:rsid w:val="00D238B2"/>
    <w:rsid w:val="00D3160E"/>
    <w:rsid w:val="00D43911"/>
    <w:rsid w:val="00D65055"/>
    <w:rsid w:val="00D6682C"/>
    <w:rsid w:val="00D726D6"/>
    <w:rsid w:val="00D8447A"/>
    <w:rsid w:val="00D96D7F"/>
    <w:rsid w:val="00DE3545"/>
    <w:rsid w:val="00DF19AA"/>
    <w:rsid w:val="00DF6A26"/>
    <w:rsid w:val="00E132DD"/>
    <w:rsid w:val="00E70EF8"/>
    <w:rsid w:val="00E949C1"/>
    <w:rsid w:val="00E96510"/>
    <w:rsid w:val="00EB1412"/>
    <w:rsid w:val="00EC0533"/>
    <w:rsid w:val="00EC2CA0"/>
    <w:rsid w:val="00F42395"/>
    <w:rsid w:val="00F540A2"/>
    <w:rsid w:val="00F71631"/>
    <w:rsid w:val="00F74240"/>
    <w:rsid w:val="00FB3AE1"/>
    <w:rsid w:val="00FD1C1D"/>
    <w:rsid w:val="00FE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CBB2"/>
  <w15:docId w15:val="{DC92CDF7-C0A4-4264-B976-724B492C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C1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B050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B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1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Małgorzata Kowalska</cp:lastModifiedBy>
  <cp:revision>2</cp:revision>
  <cp:lastPrinted>2021-03-15T12:04:00Z</cp:lastPrinted>
  <dcterms:created xsi:type="dcterms:W3CDTF">2026-07-16T14:57:00Z</dcterms:created>
  <dcterms:modified xsi:type="dcterms:W3CDTF">2026-07-16T14:57:00Z</dcterms:modified>
</cp:coreProperties>
</file>